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C5187" w14:textId="77777777" w:rsidR="00060D3D" w:rsidRPr="00060D3D" w:rsidRDefault="00060D3D" w:rsidP="00060D3D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Cs w:val="0"/>
          <w:color w:val="052530"/>
          <w:sz w:val="36"/>
          <w:szCs w:val="36"/>
        </w:rPr>
      </w:pPr>
      <w:r w:rsidRPr="00060D3D">
        <w:rPr>
          <w:rFonts w:asciiTheme="majorHAnsi" w:hAnsiTheme="majorHAnsi" w:cs="Arial"/>
          <w:bCs w:val="0"/>
          <w:color w:val="052530"/>
          <w:sz w:val="36"/>
          <w:szCs w:val="36"/>
        </w:rPr>
        <w:t>"Открытие Новой Зеландии и Австралии" - авторское активное путешествие 15 дней</w:t>
      </w:r>
    </w:p>
    <w:p w14:paraId="76505406" w14:textId="38E1B976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694C3DA" wp14:editId="40BBFEE0">
            <wp:extent cx="5941060" cy="19316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1, ОКЛЕНД, НОВАЯ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ЗЕЛАНДИЯ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3</w:t>
      </w:r>
    </w:p>
    <w:p w14:paraId="02B45BED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Прибытие в Новую Зеландию, знакомство с Оклендом</w:t>
      </w:r>
    </w:p>
    <w:p w14:paraId="5C37534F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Киа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Ора! Добро пожаловать в Новую Зеландию! Сегодня Вам предстоит познакомиться с городом парусов и бизнес столицей Новой Зеландии. Окленд </w:t>
      </w:r>
      <w:proofErr w:type="gramStart"/>
      <w:r w:rsidRPr="00060D3D">
        <w:rPr>
          <w:rFonts w:asciiTheme="majorHAnsi" w:hAnsiTheme="majorHAnsi" w:cs="Arial"/>
          <w:color w:val="052530"/>
          <w:sz w:val="26"/>
          <w:szCs w:val="26"/>
        </w:rPr>
        <w:t>очень живописен</w:t>
      </w:r>
      <w:proofErr w:type="gram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и Вы увидите его лучшие достопримечательности. При наличии времени Вы отправитесь на Западное побережье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Тасманово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моря с пляжами из черного песка, вулканическими скалами и птичьими базарами.</w:t>
      </w:r>
    </w:p>
    <w:p w14:paraId="5183F117" w14:textId="77777777" w:rsidR="00060D3D" w:rsidRPr="00060D3D" w:rsidRDefault="00060D3D" w:rsidP="00060D3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27B2DB71" w14:textId="4FE2D0BC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B6E9DA1" wp14:editId="6DA20174">
            <wp:extent cx="5610225" cy="3467100"/>
            <wp:effectExtent l="0" t="0" r="952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2, ХОББИТОН, БЕЛЫЙ ОСТРОВ,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РОТОРУА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4</w:t>
      </w:r>
    </w:p>
    <w:p w14:paraId="13993D25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Сказочная деревня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Хоббитон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марсианский Белый остров и кровожадные маори</w:t>
      </w:r>
    </w:p>
    <w:p w14:paraId="78CB65AB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Отправляемся в сказку - деревню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Хоббитон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. Это настоящая живая легенда дополняется кружкой эля или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сидера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в пабе Зеленый дракон. Затем предлагаем отправиться на вертолете "на Марс" - активный вулкан и остров Белый в Тихом океане. Высадка и прогулка в кратере </w:t>
      </w:r>
      <w:proofErr w:type="gramStart"/>
      <w:r w:rsidRPr="00060D3D">
        <w:rPr>
          <w:rFonts w:asciiTheme="majorHAnsi" w:hAnsiTheme="majorHAnsi" w:cs="Arial"/>
          <w:color w:val="052530"/>
          <w:sz w:val="26"/>
          <w:szCs w:val="26"/>
        </w:rPr>
        <w:t>напоминает</w:t>
      </w:r>
      <w:proofErr w:type="gram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съемки фантастического фильма. Вечером Вас ждет еще одна деревня маори со знаменитой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Хакой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и ужином Ханги. Ночуем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Роторуа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>. </w:t>
      </w:r>
    </w:p>
    <w:p w14:paraId="2E0837ED" w14:textId="77777777" w:rsidR="00060D3D" w:rsidRPr="00060D3D" w:rsidRDefault="00060D3D" w:rsidP="00060D3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545AF4FD" w14:textId="4A5A4E5E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57D49E3" wp14:editId="328845DC">
            <wp:extent cx="5667375" cy="3448050"/>
            <wp:effectExtent l="0" t="0" r="952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3, ТАУПО,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ТОНГАРИРО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5</w:t>
      </w:r>
    </w:p>
    <w:p w14:paraId="40757948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Долина гейзеров и птица киви, озеро Шампанское, водопад Хука, озеро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Таупо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чакра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Земли</w:t>
      </w:r>
    </w:p>
    <w:p w14:paraId="75BAA428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Утром геотермальные чудеса продолжаются. Долина гейзеров сочетается с птицей киви, </w:t>
      </w:r>
      <w:proofErr w:type="gramStart"/>
      <w:r w:rsidRPr="00060D3D">
        <w:rPr>
          <w:rFonts w:asciiTheme="majorHAnsi" w:hAnsiTheme="majorHAnsi" w:cs="Arial"/>
          <w:color w:val="052530"/>
          <w:sz w:val="26"/>
          <w:szCs w:val="26"/>
        </w:rPr>
        <w:t>затем  дополняется</w:t>
      </w:r>
      <w:proofErr w:type="gram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сюрреализмом озера Шампанское и купальнями дьявола. Прогулка к мощному водопаду Хука недалеко от озера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Таупо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, заполнившего огромную кальдеру древнего </w:t>
      </w:r>
      <w:proofErr w:type="gramStart"/>
      <w:r w:rsidRPr="00060D3D">
        <w:rPr>
          <w:rFonts w:asciiTheme="majorHAnsi" w:hAnsiTheme="majorHAnsi" w:cs="Arial"/>
          <w:color w:val="052530"/>
          <w:sz w:val="26"/>
          <w:szCs w:val="26"/>
        </w:rPr>
        <w:t>супер вулкана</w:t>
      </w:r>
      <w:proofErr w:type="gram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. В нац. парке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Тонгариро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идем по джунглям до кратерного озера - одной из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чакр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Земли </w:t>
      </w:r>
      <w:proofErr w:type="gramStart"/>
      <w:r w:rsidRPr="00060D3D">
        <w:rPr>
          <w:rFonts w:asciiTheme="majorHAnsi" w:hAnsiTheme="majorHAnsi" w:cs="Arial"/>
          <w:color w:val="052530"/>
          <w:sz w:val="26"/>
          <w:szCs w:val="26"/>
        </w:rPr>
        <w:t>по мнению</w:t>
      </w:r>
      <w:proofErr w:type="gram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как современников, так и древних маори. После горячих источников ночуем в долине вулканов.</w:t>
      </w:r>
    </w:p>
    <w:p w14:paraId="14388D0B" w14:textId="77777777" w:rsidR="00060D3D" w:rsidRPr="00060D3D" w:rsidRDefault="00060D3D" w:rsidP="00060D3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469A1E57" w14:textId="49658BB2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57ACF505" wp14:editId="214093FD">
            <wp:extent cx="5676900" cy="3476625"/>
            <wp:effectExtent l="0" t="0" r="0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4, ДОЛИНА ВУЛКАНОВ, ВАЙТОМО,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КВИНСТАУН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6</w:t>
      </w:r>
    </w:p>
    <w:p w14:paraId="218AD788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lastRenderedPageBreak/>
        <w:t>Мордор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в Долине вулканов, светящиеся пещеры, уникальные сады и перелет на Южный остров в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Квинстаун</w:t>
      </w:r>
      <w:proofErr w:type="spellEnd"/>
    </w:p>
    <w:p w14:paraId="667B53C5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Утром прогулка в Долине вулканов, где снимался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Мордор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во Властелине колец. Затем погружаемся в подземное царство пещер со светящимися сводами - живой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Аватар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. После (если позволяет время) гуляем по садам, объединившим культуры востока и запада. Перелет на Южный остров. Ночевка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>. </w:t>
      </w:r>
    </w:p>
    <w:p w14:paraId="2449A4D4" w14:textId="77777777" w:rsidR="00060D3D" w:rsidRPr="00060D3D" w:rsidRDefault="00060D3D" w:rsidP="00060D3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F2C7DC0" w14:textId="04E6BB72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22B1C54E" wp14:editId="18EB005A">
            <wp:extent cx="5648325" cy="3448050"/>
            <wp:effectExtent l="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5, ЗЕМЛЯ ФИОРДОВ И МИЛФОРД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САУНД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7</w:t>
      </w:r>
    </w:p>
    <w:p w14:paraId="28E0FE8D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Путешествие в Землю фиордов, круиз по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Милфорд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саунд</w:t>
      </w:r>
    </w:p>
    <w:p w14:paraId="5A922BDB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Отправляемся в природное наследие ЮНЕСКО - нац. парк Земля фиордов на встречу с "8 чудом света" - фиордом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Милфорд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саунд. Это один из самых удаленных и нетронутых природных заповедников на нашей планете. Круиз завораживает контрастом ландшафтов. Обратный путь можно совершить на самолете или вертолете с посадкой на леднике с захватывающими дух пейзажами. Ночуем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34A95916" w14:textId="77777777" w:rsidR="00060D3D" w:rsidRPr="00060D3D" w:rsidRDefault="00060D3D" w:rsidP="00060D3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5E5DFA4B" w14:textId="4C907840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D621F31" wp14:editId="185382E1">
            <wp:extent cx="5657850" cy="3419475"/>
            <wp:effectExtent l="0" t="0" r="0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6, СТОЛИЦА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ПРИКЛЮЧЕНИЙ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8</w:t>
      </w:r>
    </w:p>
    <w:p w14:paraId="5657F718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День приключений и экскурсий в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Квинстауне</w:t>
      </w:r>
      <w:proofErr w:type="spellEnd"/>
    </w:p>
    <w:p w14:paraId="07AF4A7C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Квинстаун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признан мировой столицей приключений. Красота альпийских ландшафтов дополняется большим выбором экскурсий и приключений. Здесь каждый найдет для себя развлечение по душе от живописных поездок и круизов до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экстрема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и адреналина. Ваш день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может быть ярким и насыщенным или созерцательным и умиротворенным. Ночуем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Квинстауне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6AC926B3" w14:textId="22E80D4E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3B532AD3" wp14:editId="009EB10E">
            <wp:extent cx="5629275" cy="3438525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7, ПЕРЕЛЕТ В АВСТРАЛИЮ В ГОРОД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СИДНЕЙ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9</w:t>
      </w:r>
    </w:p>
    <w:p w14:paraId="41DE8EF3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Трансфер в аэропорт, перелет в Австралию</w:t>
      </w:r>
    </w:p>
    <w:p w14:paraId="121EC5BD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>В назначенное время трансфер в аэропорт. Завершение маршрута по Новой Зеландии. </w:t>
      </w:r>
    </w:p>
    <w:p w14:paraId="4194A5BF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Прибытие в Австралию, знакомство с городом Сидней</w:t>
      </w:r>
    </w:p>
    <w:p w14:paraId="7EA7722A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Добро пожаловать на самый древний континент Земли - Австралия! Знакомство с главными достопримечательностями Сиднея - одного из самых живописных мегаполисов планеты, включая знаменитый Дом оперы, мост – «вешалку» и легендарный пляж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Бондай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>. Ночевка в Сиднее.</w:t>
      </w:r>
    </w:p>
    <w:p w14:paraId="78D3B708" w14:textId="77777777" w:rsidR="00060D3D" w:rsidRPr="00060D3D" w:rsidRDefault="00060D3D" w:rsidP="00060D3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759B6B1B" w14:textId="53EBF6E3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1E6B3FD4" wp14:editId="137C67EF">
            <wp:extent cx="5638800" cy="348615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8, НАЦ. ПАРК ГОЛУБЫЕ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ГОРЫ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10</w:t>
      </w:r>
    </w:p>
    <w:p w14:paraId="6668E28B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Нац. парк Голубые горы и парк природы в городе Сидней</w:t>
      </w:r>
    </w:p>
    <w:p w14:paraId="60C7D286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>Путешествие в нац. парк Голубые горы (природное наследие ЮНЕСКО). Прогулки к водопаду, в дождевых лесах у подножия гор, подъем по самой крутой железной дороге. Парк природы с главными представителями уникального животного мира Австралии. Ночевка в Сиднее.</w:t>
      </w:r>
    </w:p>
    <w:p w14:paraId="6CE44B53" w14:textId="77DCD9D9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6E9E61D3" wp14:editId="4D1BCF91">
            <wp:extent cx="5686425" cy="3505200"/>
            <wp:effectExtent l="0" t="0" r="952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9,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ТАСМАНИЯ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11</w:t>
      </w:r>
    </w:p>
    <w:p w14:paraId="0D2A9788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lastRenderedPageBreak/>
        <w:t>Перелет на остров Тасмания, нац. парк Тасмана, порт Артур и тасманский дьявол</w:t>
      </w:r>
    </w:p>
    <w:p w14:paraId="3603F0EF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Перелет на остров Тасмания. Национальный парк Тасман с огромными утесами и контрастным пейзажами побережья Южного океана. Посещение одной из самых известных тюрем в истории - порт Артур. Встреча с тасманским дьяволом во плоти. Дегустация свежих устриц. Ночевка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Хобарте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503EC0F6" w14:textId="77777777" w:rsidR="00060D3D" w:rsidRPr="00060D3D" w:rsidRDefault="00060D3D" w:rsidP="00060D3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491ADB5F" w14:textId="0006B122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1BC605A6" wp14:editId="16D36FCD">
            <wp:extent cx="5686425" cy="3467100"/>
            <wp:effectExtent l="0" t="0" r="9525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10,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ТАСМАНИЯ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12</w:t>
      </w:r>
    </w:p>
    <w:p w14:paraId="265EAA00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Столица Тасмании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Хобарт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нац. парк горы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Филд</w:t>
      </w:r>
      <w:proofErr w:type="spellEnd"/>
    </w:p>
    <w:p w14:paraId="18AC775A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Знакомство со столицей Тасмании – городом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Хобарт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. Подъем на гору Веллингтон </w:t>
      </w:r>
      <w:proofErr w:type="gramStart"/>
      <w:r w:rsidRPr="00060D3D">
        <w:rPr>
          <w:rFonts w:asciiTheme="majorHAnsi" w:hAnsiTheme="majorHAnsi" w:cs="Arial"/>
          <w:color w:val="052530"/>
          <w:sz w:val="26"/>
          <w:szCs w:val="26"/>
        </w:rPr>
        <w:t>с панорамный обзором</w:t>
      </w:r>
      <w:proofErr w:type="gram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. Прогулка в национальном парке горы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Филд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с реликтовыми дождевыми лесами и древовидными папоротниками. Посещение форелевых прудов и фотоохота за утконосом. Ночевка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Хобарте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2B6B77C3" w14:textId="420ACA7E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307136C" wp14:editId="3180F34C">
            <wp:extent cx="5629275" cy="3448050"/>
            <wp:effectExtent l="0" t="0" r="952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11, МЕЛЬБУРН И ОСТРОВ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ФИЛИППА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13</w:t>
      </w:r>
    </w:p>
    <w:p w14:paraId="54DE32EE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Перелет в Мельбурн, знакомство с культурной столицей Австралии и знаменитый парад пингвинов</w:t>
      </w:r>
    </w:p>
    <w:p w14:paraId="6B54AC0D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Перелет в Мельбурн. Знакомство с главными достопримечательностями культурной и спортивной столицы континента. Визит острова Филиппа с прогулкой на мысе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Нобиз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и пасущимися кенгуру на полянах. Участие в легендарном параде сотен маленьких пингвинов, деловито возвращающихся домой с рыбалки. Ночевка в Мельбурне.</w:t>
      </w:r>
    </w:p>
    <w:p w14:paraId="2A595587" w14:textId="77777777" w:rsidR="00060D3D" w:rsidRPr="00060D3D" w:rsidRDefault="00060D3D" w:rsidP="00060D3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758BBD31" w14:textId="35E761AE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089B2E66" wp14:editId="444FBEE5">
            <wp:extent cx="5638800" cy="3457575"/>
            <wp:effectExtent l="0" t="0" r="0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12, ВЕЛИКАЯ ОКЕАНСКАЯ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ДОРОГА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14</w:t>
      </w:r>
    </w:p>
    <w:p w14:paraId="0CE5E941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Путешествие по Великой океанской дороге, 12 апостолов</w:t>
      </w:r>
    </w:p>
    <w:p w14:paraId="6B321E2E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Путешествие по Великой океанской дороге. Прогулка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нац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парке Грейт Отвей. Прогулка по побережью Южного океана к знаменитыми 12 апостолам. Возможна вертолетная экскурсия. По дороге попугаи и сонные коалы. Ночевка в Мельбурне.</w:t>
      </w:r>
    </w:p>
    <w:p w14:paraId="69E6280D" w14:textId="5FF4E898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518C0B86" wp14:editId="04A2FAA3">
            <wp:extent cx="5638800" cy="3419475"/>
            <wp:effectExtent l="0" t="0" r="0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13, КЕРНС,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КУРАНДА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15</w:t>
      </w:r>
    </w:p>
    <w:p w14:paraId="3D9B705C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Перелет в тропики, джунгли нац. парка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Куранда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, аборигены и крокодилы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солти</w:t>
      </w:r>
      <w:proofErr w:type="spellEnd"/>
    </w:p>
    <w:p w14:paraId="0F325A02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Перелет на север континента в тропический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Кэрнс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. Погружение в мир природы и культуры тропиков Австралии, фуникулер над самыми древними джунглями на планете, деревня аборигенов. Нац. парк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Куранда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>, включен в список наследия ЮНЕСКО. Кровожадные крокодилы «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солти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», если позволит время. Ночевка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Кернсе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или курортном городке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ков.</w:t>
      </w:r>
    </w:p>
    <w:p w14:paraId="19B3B760" w14:textId="77777777" w:rsidR="00060D3D" w:rsidRPr="00060D3D" w:rsidRDefault="00060D3D" w:rsidP="00060D3D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060D3D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7295C39C" w14:textId="5363A3F4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3095B244" wp14:editId="79E4A062">
            <wp:extent cx="5695950" cy="346710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14, БОЛЬШОЙ БАРЬЕРНЫЙ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РИФ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16</w:t>
      </w:r>
    </w:p>
    <w:p w14:paraId="767E27B0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lastRenderedPageBreak/>
        <w:t xml:space="preserve">Дайвинг и </w:t>
      </w:r>
      <w:proofErr w:type="spellStart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снорклинг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на Большом барьерном рифе</w:t>
      </w:r>
    </w:p>
    <w:p w14:paraId="60C57A0E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Целодневный круиз в морской заповедник на Большой барьерный риф – природное наследие ЮНЕСКО. Дайвинг или плавание с маской и ластами в красочном подводном мире. Есть возможность полетать на вертолете над рифами, уходящими в горизонт. Ночевка в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Кернсе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или </w:t>
      </w:r>
      <w:proofErr w:type="spellStart"/>
      <w:r w:rsidRPr="00060D3D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060D3D">
        <w:rPr>
          <w:rFonts w:asciiTheme="majorHAnsi" w:hAnsiTheme="majorHAnsi" w:cs="Arial"/>
          <w:color w:val="052530"/>
          <w:sz w:val="26"/>
          <w:szCs w:val="26"/>
        </w:rPr>
        <w:t xml:space="preserve"> Ков.</w:t>
      </w:r>
    </w:p>
    <w:p w14:paraId="12E85350" w14:textId="668CB429" w:rsidR="00060D3D" w:rsidRPr="00060D3D" w:rsidRDefault="00060D3D" w:rsidP="00060D3D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3EE875FE" wp14:editId="770356BB">
            <wp:extent cx="5667375" cy="3438525"/>
            <wp:effectExtent l="0" t="0" r="9525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 xml:space="preserve">ДЕНЬ 15, ЗАВЕРШЕНИЕ </w:t>
      </w:r>
      <w:proofErr w:type="spellStart"/>
      <w:r w:rsidRPr="00060D3D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ПУТЕШЕСТВИЯ</w:t>
      </w: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>Jan</w:t>
      </w:r>
      <w:proofErr w:type="spellEnd"/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  <w:bdr w:val="none" w:sz="0" w:space="0" w:color="auto" w:frame="1"/>
          <w:shd w:val="clear" w:color="auto" w:fill="FFFFFF"/>
        </w:rPr>
        <w:t xml:space="preserve"> 17</w:t>
      </w:r>
    </w:p>
    <w:p w14:paraId="75D0F0F0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Трансфер в аэропорт, вылет из страны</w:t>
      </w:r>
    </w:p>
    <w:p w14:paraId="6BB80EF6" w14:textId="77777777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>В назначенное время трансфер в аэропорт. Завершение тура. Счастливого Вам пути!</w:t>
      </w:r>
    </w:p>
    <w:p w14:paraId="0F22E33D" w14:textId="77777777" w:rsidR="00060D3D" w:rsidRPr="00060D3D" w:rsidRDefault="00060D3D" w:rsidP="00060D3D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060D3D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Возможность пляжного отдыха на островах Большого барьерного рифа</w:t>
      </w:r>
    </w:p>
    <w:p w14:paraId="487455FB" w14:textId="78C483C1" w:rsidR="00060D3D" w:rsidRPr="00060D3D" w:rsidRDefault="00060D3D" w:rsidP="00060D3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/>
          <w:caps/>
          <w:color w:val="7D97A4"/>
          <w:spacing w:val="24"/>
          <w:sz w:val="26"/>
          <w:szCs w:val="26"/>
        </w:rPr>
      </w:pPr>
      <w:r w:rsidRPr="00060D3D">
        <w:rPr>
          <w:rFonts w:asciiTheme="majorHAnsi" w:hAnsiTheme="majorHAnsi" w:cs="Arial"/>
          <w:color w:val="052530"/>
          <w:sz w:val="26"/>
          <w:szCs w:val="26"/>
        </w:rPr>
        <w:t>Внимание: если у Вас есть желание отдохнуть несколько дней на пляже в окружении тропической природы и кораллов Большого барьерного рифа, то дайте нам знать. Мы предложим Вам несколько вариантов курортов от 3 звезд до эксклюзивных 5 звезд.</w:t>
      </w:r>
      <w:bookmarkStart w:id="0" w:name="_GoBack"/>
      <w:bookmarkEnd w:id="0"/>
    </w:p>
    <w:p w14:paraId="5571D0A7" w14:textId="56232C62" w:rsidR="00060D3D" w:rsidRPr="00060D3D" w:rsidRDefault="00060D3D" w:rsidP="00060D3D">
      <w:pPr>
        <w:jc w:val="center"/>
        <w:textAlignment w:val="baseline"/>
        <w:rPr>
          <w:rFonts w:asciiTheme="majorHAnsi" w:hAnsiTheme="majorHAnsi"/>
          <w:caps/>
          <w:color w:val="7D97A4"/>
          <w:spacing w:val="24"/>
          <w:sz w:val="26"/>
          <w:szCs w:val="26"/>
        </w:rPr>
      </w:pPr>
      <w:r w:rsidRPr="00060D3D">
        <w:rPr>
          <w:rFonts w:asciiTheme="majorHAnsi" w:hAnsiTheme="majorHAnsi"/>
          <w:caps/>
          <w:color w:val="7D97A4"/>
          <w:spacing w:val="24"/>
          <w:sz w:val="26"/>
          <w:szCs w:val="26"/>
        </w:rPr>
        <w:t>.</w:t>
      </w:r>
    </w:p>
    <w:p w14:paraId="4A8361D9" w14:textId="4FA259B0" w:rsidR="00BE39E2" w:rsidRPr="00060D3D" w:rsidRDefault="00BE39E2" w:rsidP="00060D3D">
      <w:pPr>
        <w:rPr>
          <w:rFonts w:asciiTheme="majorHAnsi" w:hAnsiTheme="majorHAnsi"/>
          <w:sz w:val="26"/>
          <w:szCs w:val="26"/>
        </w:rPr>
      </w:pPr>
    </w:p>
    <w:sectPr w:rsidR="00BE39E2" w:rsidRPr="00060D3D" w:rsidSect="0030361B">
      <w:footerReference w:type="default" r:id="rId23"/>
      <w:pgSz w:w="11906" w:h="16838"/>
      <w:pgMar w:top="426" w:right="849" w:bottom="851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4AD189" w14:textId="77777777" w:rsidR="00683A98" w:rsidRDefault="00683A98" w:rsidP="001260C1">
      <w:r>
        <w:separator/>
      </w:r>
    </w:p>
  </w:endnote>
  <w:endnote w:type="continuationSeparator" w:id="0">
    <w:p w14:paraId="0ECEE4A7" w14:textId="77777777" w:rsidR="00683A98" w:rsidRDefault="00683A98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AFEA5" w14:textId="77777777" w:rsidR="008F7F22" w:rsidRDefault="008F7F22" w:rsidP="008F7F22">
    <w:pPr>
      <w:pStyle w:val="a7"/>
      <w:jc w:val="center"/>
    </w:pPr>
  </w:p>
  <w:p w14:paraId="64D7E89D" w14:textId="21E30A0A" w:rsidR="008F7F22" w:rsidRPr="00433F24" w:rsidRDefault="00261F68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261F68">
      <w:rPr>
        <w:rStyle w:val="ad"/>
        <w:rFonts w:ascii="Century Gothic" w:hAnsi="Century Gothic"/>
        <w:b/>
        <w:i/>
        <w:sz w:val="24"/>
      </w:rPr>
      <w:t>.</w:t>
    </w:r>
    <w:proofErr w:type="spellStart"/>
    <w:r>
      <w:rPr>
        <w:rStyle w:val="ad"/>
        <w:rFonts w:ascii="Century Gothic" w:hAnsi="Century Gothic"/>
        <w:b/>
        <w:i/>
        <w:sz w:val="24"/>
        <w:lang w:val="en-AU"/>
      </w:rPr>
      <w:t>ua</w:t>
    </w:r>
    <w:proofErr w:type="spellEnd"/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03D91" w14:textId="77777777" w:rsidR="00683A98" w:rsidRDefault="00683A98" w:rsidP="001260C1">
      <w:r>
        <w:separator/>
      </w:r>
    </w:p>
  </w:footnote>
  <w:footnote w:type="continuationSeparator" w:id="0">
    <w:p w14:paraId="4BF769F1" w14:textId="77777777" w:rsidR="00683A98" w:rsidRDefault="00683A98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0D3D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499A"/>
    <w:rsid w:val="00086BDC"/>
    <w:rsid w:val="00086EB0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0DB1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1DEA"/>
    <w:rsid w:val="00261F68"/>
    <w:rsid w:val="0027336C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9380F"/>
    <w:rsid w:val="00293994"/>
    <w:rsid w:val="002A10E0"/>
    <w:rsid w:val="002A15F5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E0E43"/>
    <w:rsid w:val="002E1F99"/>
    <w:rsid w:val="002E4918"/>
    <w:rsid w:val="002E4A46"/>
    <w:rsid w:val="002E71CA"/>
    <w:rsid w:val="002E7887"/>
    <w:rsid w:val="002F0CCC"/>
    <w:rsid w:val="002F6889"/>
    <w:rsid w:val="0030361B"/>
    <w:rsid w:val="00303675"/>
    <w:rsid w:val="00307474"/>
    <w:rsid w:val="00307A71"/>
    <w:rsid w:val="00314D6F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8D8"/>
    <w:rsid w:val="003E7EA3"/>
    <w:rsid w:val="003F0665"/>
    <w:rsid w:val="003F150B"/>
    <w:rsid w:val="003F76E7"/>
    <w:rsid w:val="00412084"/>
    <w:rsid w:val="00412090"/>
    <w:rsid w:val="004128F2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1C4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B7DA4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3A98"/>
    <w:rsid w:val="006849DA"/>
    <w:rsid w:val="0068524D"/>
    <w:rsid w:val="006873C6"/>
    <w:rsid w:val="00690A73"/>
    <w:rsid w:val="006934F7"/>
    <w:rsid w:val="00693731"/>
    <w:rsid w:val="00695E79"/>
    <w:rsid w:val="006976B8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21BA6"/>
    <w:rsid w:val="007351E2"/>
    <w:rsid w:val="0073669E"/>
    <w:rsid w:val="00742407"/>
    <w:rsid w:val="007425A1"/>
    <w:rsid w:val="00745114"/>
    <w:rsid w:val="00751AA1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6848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0F20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6E14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39E2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26E57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3DD"/>
    <w:rsid w:val="00CE050D"/>
    <w:rsid w:val="00CE0B4B"/>
    <w:rsid w:val="00CE16F7"/>
    <w:rsid w:val="00CE2B44"/>
    <w:rsid w:val="00CE419A"/>
    <w:rsid w:val="00CE5345"/>
    <w:rsid w:val="00CF41D3"/>
    <w:rsid w:val="00D0109B"/>
    <w:rsid w:val="00D01817"/>
    <w:rsid w:val="00D018F0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D55F7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37B6C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8F1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4490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paragraph" w:styleId="1">
    <w:name w:val="heading 1"/>
    <w:basedOn w:val="a"/>
    <w:link w:val="1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361B"/>
    <w:rPr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0361B"/>
    <w:rPr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30361B"/>
    <w:rPr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30361B"/>
    <w:rPr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0361B"/>
    <w:rPr>
      <w:b/>
      <w:bCs/>
      <w:lang w:val="ru-RU" w:eastAsia="ru-RU"/>
    </w:rPr>
  </w:style>
  <w:style w:type="character" w:styleId="ae">
    <w:name w:val="Strong"/>
    <w:basedOn w:val="a0"/>
    <w:uiPriority w:val="22"/>
    <w:qFormat/>
    <w:rsid w:val="0030361B"/>
    <w:rPr>
      <w:b/>
      <w:bCs/>
    </w:rPr>
  </w:style>
  <w:style w:type="paragraph" w:customStyle="1" w:styleId="font8">
    <w:name w:val="font_8"/>
    <w:basedOn w:val="a"/>
    <w:rsid w:val="00314D6F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sz w:val="24"/>
      <w:lang w:eastAsia="ru-RU"/>
    </w:rPr>
  </w:style>
  <w:style w:type="character" w:customStyle="1" w:styleId="style-jxcybwtk1label">
    <w:name w:val="style-jxcybwtk1label"/>
    <w:basedOn w:val="a0"/>
    <w:rsid w:val="00314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2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99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4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98959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5841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6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2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5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5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2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7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35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1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382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7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4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56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8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8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69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3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4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6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1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0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0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6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1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400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72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3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4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25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46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53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3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27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4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9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57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6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0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23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8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3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80715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59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50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1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1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91844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27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7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0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01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9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0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2217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4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4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61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5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5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47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5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7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8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7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24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72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26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8" w:space="0" w:color="FFFFFF"/>
                                            <w:left w:val="single" w:sz="48" w:space="0" w:color="FFFFFF"/>
                                            <w:bottom w:val="single" w:sz="48" w:space="0" w:color="FFFFFF"/>
                                            <w:right w:val="single" w:sz="48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475">
          <w:marLeft w:val="0"/>
          <w:marRight w:val="0"/>
          <w:marTop w:val="21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0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9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8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1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7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72112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0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7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7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23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94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40161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0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7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14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45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2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59370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3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4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6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30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3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48932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1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78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9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02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7394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22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1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13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0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01156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7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2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92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9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6301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9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8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2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13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8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6785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0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5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2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4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33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56811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6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42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1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45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81070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8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00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0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0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95305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1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05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65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07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86278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5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8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3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3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5214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1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41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6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26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2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74372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4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8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0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17946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9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5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86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2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3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210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0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6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4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8845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9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1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07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1749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9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21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79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76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97324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1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53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02986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0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7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3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0332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12095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32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46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94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0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33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48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19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3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1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595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6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13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64562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43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83083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96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425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15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9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5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47287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98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951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4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78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39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45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45282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74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90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9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57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1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6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8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83390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345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6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84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2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6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1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43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27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47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7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02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62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8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0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76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35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9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16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8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76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75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9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6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5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6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8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7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8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96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57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9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4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009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1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5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83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6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16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2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07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529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7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75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33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3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83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9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3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06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6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1166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13009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1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3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82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4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97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4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27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94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3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59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2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1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89585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8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43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53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7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9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0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71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2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78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83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7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213755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720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86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17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3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847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7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48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5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60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91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7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83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1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3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0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2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7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62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30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8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52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04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4946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98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980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9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2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24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6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167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8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21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22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7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3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52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66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6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07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0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76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3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FA66B5-21C2-47C2-B4CC-CF37C8D1B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974</Words>
  <Characters>5558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 стоимость включено:</vt:lpstr>
      <vt:lpstr>В стоимость включено:</vt:lpstr>
    </vt:vector>
  </TitlesOfParts>
  <Company/>
  <LinksUpToDate>false</LinksUpToDate>
  <CharactersWithSpaces>6519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3</cp:revision>
  <cp:lastPrinted>2015-10-16T01:42:00Z</cp:lastPrinted>
  <dcterms:created xsi:type="dcterms:W3CDTF">2019-11-06T16:15:00Z</dcterms:created>
  <dcterms:modified xsi:type="dcterms:W3CDTF">2019-11-06T16:18:00Z</dcterms:modified>
</cp:coreProperties>
</file>